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D9E5" w14:textId="77777777" w:rsidR="00467E79" w:rsidRDefault="00467E79">
      <w:pPr>
        <w:autoSpaceDE w:val="0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36"/>
          <w:szCs w:val="36"/>
        </w:rPr>
        <w:t>REGULAMIN</w:t>
      </w:r>
    </w:p>
    <w:p w14:paraId="04B5D76C" w14:textId="77777777" w:rsidR="00467E79" w:rsidRDefault="00467E79">
      <w:pPr>
        <w:autoSpaceDE w:val="0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36"/>
          <w:szCs w:val="36"/>
        </w:rPr>
        <w:t>KONKURSU CZYTELNICZO - FOTOGRAFICZNEGO</w:t>
      </w:r>
    </w:p>
    <w:p w14:paraId="4F160AAC" w14:textId="77777777" w:rsidR="00467E79" w:rsidRDefault="00467E79">
      <w:pPr>
        <w:autoSpaceDE w:val="0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36"/>
          <w:szCs w:val="36"/>
        </w:rPr>
        <w:t>„Przyłapani na czytaniu”</w:t>
      </w:r>
    </w:p>
    <w:p w14:paraId="1BA44A6B" w14:textId="77777777" w:rsidR="00467E79" w:rsidRDefault="00467E79">
      <w:pPr>
        <w:autoSpaceDE w:val="0"/>
        <w:jc w:val="center"/>
        <w:rPr>
          <w:rFonts w:ascii="Cambria-Bold" w:eastAsia="Cambria-Bold" w:hAnsi="Cambria-Bold" w:cs="Cambria-Bold"/>
          <w:b/>
          <w:bCs/>
          <w:color w:val="000000"/>
          <w:sz w:val="36"/>
          <w:szCs w:val="36"/>
        </w:rPr>
      </w:pPr>
    </w:p>
    <w:p w14:paraId="08C7ADDC" w14:textId="77777777" w:rsidR="00467E79" w:rsidRDefault="00467E79">
      <w:pPr>
        <w:autoSpaceDE w:val="0"/>
        <w:jc w:val="center"/>
      </w:pPr>
      <w:r>
        <w:rPr>
          <w:rFonts w:ascii="Cambria" w:eastAsia="Cambria" w:hAnsi="Cambria" w:cs="Cambria"/>
          <w:color w:val="000000"/>
        </w:rPr>
        <w:t>Biblioteka działająca w Pracowni Komunikacji Społecznej Pałacu Młodzieży w Katowicach zaprasza fotoamatorów, pasjonatów fotografii, bibliofilów i wszystkich kochających czytać do nadsyłania zdjęć promujących pasję czytania widzianą przez pryzmat obiektywu pt. </w:t>
      </w:r>
      <w:r>
        <w:rPr>
          <w:rFonts w:ascii="Cambria" w:eastAsia="Cambria" w:hAnsi="Cambria" w:cs="Cambria"/>
          <w:b/>
          <w:bCs/>
          <w:color w:val="000000"/>
        </w:rPr>
        <w:t>„Przyłapani na czytaniu”.</w:t>
      </w:r>
    </w:p>
    <w:p w14:paraId="6F65933B" w14:textId="77777777" w:rsidR="00467E79" w:rsidRDefault="00467E79">
      <w:pPr>
        <w:autoSpaceDE w:val="0"/>
        <w:jc w:val="center"/>
        <w:rPr>
          <w:rFonts w:ascii="Cambria" w:eastAsia="Cambria" w:hAnsi="Cambria" w:cs="Cambria"/>
          <w:color w:val="000000"/>
        </w:rPr>
      </w:pPr>
    </w:p>
    <w:p w14:paraId="26CE351F" w14:textId="77777777" w:rsidR="00467E79" w:rsidRDefault="00467E79">
      <w:pPr>
        <w:autoSpaceDE w:val="0"/>
        <w:jc w:val="both"/>
        <w:rPr>
          <w:rFonts w:ascii="Cambria" w:eastAsia="Cambria" w:hAnsi="Cambria" w:cs="Cambria"/>
          <w:color w:val="000000"/>
        </w:rPr>
      </w:pPr>
    </w:p>
    <w:p w14:paraId="4FD8B54F" w14:textId="77777777" w:rsidR="00467E79" w:rsidRDefault="00467E79">
      <w:pPr>
        <w:autoSpaceDE w:val="0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  <w:t>I. Postanowienia ogólne</w:t>
      </w:r>
    </w:p>
    <w:p w14:paraId="47B089BD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1.Organizatorem konkursu jest Pracownia Komunikacji Społecznej Pałacu Młodzieży w Katowicach.</w:t>
      </w:r>
    </w:p>
    <w:p w14:paraId="5AA10308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 xml:space="preserve">2. </w:t>
      </w:r>
      <w:r>
        <w:rPr>
          <w:rFonts w:ascii="Cambria-Bold" w:eastAsia="Cambria-Bold" w:hAnsi="Cambria-Bold" w:cs="Cambria-Bold"/>
          <w:b/>
          <w:bCs/>
          <w:color w:val="000000"/>
        </w:rPr>
        <w:t xml:space="preserve">Celem konkursu </w:t>
      </w:r>
      <w:r>
        <w:rPr>
          <w:rFonts w:ascii="Cambria" w:eastAsia="Cambria" w:hAnsi="Cambria" w:cs="Cambria"/>
          <w:color w:val="000000"/>
        </w:rPr>
        <w:t>jest:</w:t>
      </w:r>
    </w:p>
    <w:p w14:paraId="6DFE2EE8" w14:textId="77777777" w:rsidR="00467E79" w:rsidRDefault="00467E79">
      <w:pPr>
        <w:autoSpaceDE w:val="0"/>
        <w:jc w:val="both"/>
      </w:pPr>
      <w:r>
        <w:rPr>
          <w:rFonts w:ascii="SymbolMT" w:eastAsia="SymbolMT" w:hAnsi="SymbolMT" w:cs="SymbolMT"/>
          <w:color w:val="000000"/>
        </w:rPr>
        <w:t xml:space="preserve"> </w:t>
      </w:r>
      <w:r>
        <w:rPr>
          <w:rFonts w:ascii="Cambria" w:eastAsia="Cambria" w:hAnsi="Cambria" w:cs="Cambria"/>
          <w:color w:val="000000"/>
        </w:rPr>
        <w:t>propagowanie „mody na czytanie”,</w:t>
      </w:r>
    </w:p>
    <w:p w14:paraId="4B5A74CA" w14:textId="77777777" w:rsidR="00467E79" w:rsidRDefault="00467E79">
      <w:pPr>
        <w:autoSpaceDE w:val="0"/>
        <w:jc w:val="both"/>
      </w:pPr>
      <w:r>
        <w:rPr>
          <w:rFonts w:ascii="SymbolMT" w:eastAsia="SymbolMT" w:hAnsi="SymbolMT" w:cs="SymbolMT"/>
          <w:color w:val="000000"/>
        </w:rPr>
        <w:t xml:space="preserve"> </w:t>
      </w:r>
      <w:r>
        <w:rPr>
          <w:rFonts w:ascii="Cambria" w:eastAsia="Cambria" w:hAnsi="Cambria" w:cs="Cambria"/>
          <w:color w:val="000000"/>
        </w:rPr>
        <w:t>wizualizowanie pasji czytania, miłości do książek,</w:t>
      </w:r>
    </w:p>
    <w:p w14:paraId="683F429F" w14:textId="77777777" w:rsidR="00467E79" w:rsidRDefault="00467E79">
      <w:pPr>
        <w:autoSpaceDE w:val="0"/>
        <w:jc w:val="both"/>
      </w:pPr>
      <w:r>
        <w:rPr>
          <w:rFonts w:ascii="SymbolMT" w:eastAsia="SymbolMT" w:hAnsi="SymbolMT" w:cs="SymbolMT"/>
          <w:color w:val="000000"/>
        </w:rPr>
        <w:t xml:space="preserve"> </w:t>
      </w:r>
      <w:r>
        <w:rPr>
          <w:rFonts w:ascii="Cambria" w:eastAsia="Cambria" w:hAnsi="Cambria" w:cs="Cambria"/>
          <w:color w:val="000000"/>
        </w:rPr>
        <w:t>rozwijanie zainteresowań i promowanie fotografii wśród uczniów,</w:t>
      </w:r>
    </w:p>
    <w:p w14:paraId="5DEBB469" w14:textId="77777777" w:rsidR="00467E79" w:rsidRDefault="00467E79">
      <w:pPr>
        <w:autoSpaceDE w:val="0"/>
        <w:jc w:val="both"/>
      </w:pPr>
      <w:r>
        <w:rPr>
          <w:rFonts w:ascii="SymbolMT" w:eastAsia="SymbolMT" w:hAnsi="SymbolMT" w:cs="SymbolMT"/>
          <w:color w:val="000000"/>
        </w:rPr>
        <w:t xml:space="preserve"> </w:t>
      </w:r>
      <w:r>
        <w:rPr>
          <w:rFonts w:ascii="Cambria" w:eastAsia="Cambria" w:hAnsi="Cambria" w:cs="Cambria"/>
          <w:color w:val="000000"/>
        </w:rPr>
        <w:t>prezentacja osiągnięć uczestników konkursu.</w:t>
      </w:r>
    </w:p>
    <w:p w14:paraId="36751A81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3. Tematyką zdjęć jest osoba (kolega, koleżanka, członek rodziny) „przyłapana” na czytaniu książki, np. w autobusie, tramwaju, na ławce, w szkole, po prostu gdziekolwiek.</w:t>
      </w:r>
    </w:p>
    <w:p w14:paraId="45869217" w14:textId="77777777" w:rsidR="00467E79" w:rsidRDefault="00467E79">
      <w:pPr>
        <w:autoSpaceDE w:val="0"/>
        <w:jc w:val="both"/>
        <w:rPr>
          <w:rFonts w:ascii="Cambria" w:eastAsia="Cambria" w:hAnsi="Cambria" w:cs="Cambria"/>
          <w:color w:val="000000"/>
        </w:rPr>
      </w:pPr>
    </w:p>
    <w:p w14:paraId="569F6448" w14:textId="77777777" w:rsidR="00467E79" w:rsidRDefault="00467E79">
      <w:pPr>
        <w:autoSpaceDE w:val="0"/>
        <w:jc w:val="both"/>
        <w:rPr>
          <w:rFonts w:ascii="Cambria" w:eastAsia="Cambria" w:hAnsi="Cambria" w:cs="Cambria"/>
          <w:color w:val="000000"/>
        </w:rPr>
      </w:pPr>
    </w:p>
    <w:p w14:paraId="3BD6F586" w14:textId="77777777" w:rsidR="00467E79" w:rsidRDefault="00467E79">
      <w:pPr>
        <w:autoSpaceDE w:val="0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  <w:t>II. Zasady konkursu</w:t>
      </w:r>
    </w:p>
    <w:p w14:paraId="4095E794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4. Konkurs adresowany jest do uczniów szkół ponadpodstawowych z województwa śląskiego.</w:t>
      </w:r>
    </w:p>
    <w:p w14:paraId="51E1E0B2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5. Przystępując do konkursu uczestnik akceptuje niniejszy regulamin oraz zapewnia, że:</w:t>
      </w:r>
    </w:p>
    <w:p w14:paraId="6175F4E3" w14:textId="77777777" w:rsidR="00467E79" w:rsidRDefault="00467E79">
      <w:pPr>
        <w:autoSpaceDE w:val="0"/>
        <w:jc w:val="both"/>
        <w:rPr>
          <w:rFonts w:ascii="Cambria" w:eastAsia="Cambria" w:hAnsi="Cambria" w:cs="Cambria"/>
          <w:color w:val="000000"/>
        </w:rPr>
      </w:pPr>
    </w:p>
    <w:p w14:paraId="05409BB5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a. posiada pełnię praw autorskich do zgłoszonej pracy,</w:t>
      </w:r>
    </w:p>
    <w:p w14:paraId="1AA2302B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b. nie narusza praw autorskich osób trzecich,</w:t>
      </w:r>
    </w:p>
    <w:p w14:paraId="5B1EAB0D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c. nie narusza dóbr osobistych osób, które zostały przedstawione na zdjęciu</w:t>
      </w:r>
    </w:p>
    <w:p w14:paraId="4294EBDD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oraz innych dóbr prawnie chronionych.</w:t>
      </w:r>
    </w:p>
    <w:p w14:paraId="66294477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d. uczestnik posiada zgodę osób biorących udział przy powstawaniu pracy (modeli, modelek) na wykorzystanie ich wizerunku w zakresie niezbędnym do zgłoszenia i udziału pracy w konkursie oraz publikacji zdjęć na fanpage’u Pracowni:</w:t>
      </w:r>
    </w:p>
    <w:p w14:paraId="5834787F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FF"/>
        </w:rPr>
        <w:t>https://www.facebook.com/BibliotekaPalacuMlodziezy/</w:t>
      </w:r>
    </w:p>
    <w:p w14:paraId="6FFF9639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e. prawa autorskie są niezbywalne i należą do uczestnika konkursu, który nadsyłając zgłoszenie oświadcza tym samym, że jest autorem nadesłanej pracy i posiada do niej prawa autorskie.</w:t>
      </w:r>
    </w:p>
    <w:p w14:paraId="3B32ECBD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f. uczestnik konkursu wysyłając maila zgłoszeniowego tym samym oświadcza, że zapoznał się i akceptuje regulamin i wszystkie warunki uczestnictwa w konkursie.</w:t>
      </w:r>
    </w:p>
    <w:p w14:paraId="2BB0D505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g. uczestnik wyraża zgodę na wykorzystanie zdjęć do celów promocyjnych Pracowni Komunikacji Społecznej Pałacu Młodzieży.</w:t>
      </w:r>
    </w:p>
    <w:p w14:paraId="39E8E9CC" w14:textId="77777777" w:rsidR="00467E79" w:rsidRDefault="00467E79">
      <w:pPr>
        <w:autoSpaceDE w:val="0"/>
        <w:jc w:val="both"/>
        <w:rPr>
          <w:rFonts w:ascii="Cambria" w:eastAsia="Cambria" w:hAnsi="Cambria" w:cs="Cambria"/>
          <w:color w:val="000000"/>
        </w:rPr>
      </w:pPr>
    </w:p>
    <w:p w14:paraId="375E0DCD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6. W przypadku uczestnika niepełnoletniego oświadczenia z pkt. 2 składa prawny opiekun.</w:t>
      </w:r>
    </w:p>
    <w:p w14:paraId="2E445162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7. Każdy uczestnik może zgłosić 1 fotografię.</w:t>
      </w:r>
    </w:p>
    <w:p w14:paraId="0DF2E343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8. Zdjęcie prosimy przesłać w dwóch kopiach, muszą one spełniać następujące warunki techniczne:</w:t>
      </w:r>
    </w:p>
    <w:p w14:paraId="3A053FD5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 xml:space="preserve">a. rozmiar: </w:t>
      </w:r>
      <w:r>
        <w:rPr>
          <w:rFonts w:ascii="Cambria" w:eastAsia="Cambria" w:hAnsi="Cambria" w:cs="Cambria"/>
          <w:b/>
          <w:bCs/>
          <w:color w:val="000000"/>
        </w:rPr>
        <w:t>1 kopia</w:t>
      </w:r>
      <w:r>
        <w:rPr>
          <w:rFonts w:ascii="Cambria" w:eastAsia="Cambria" w:hAnsi="Cambria" w:cs="Cambria"/>
          <w:color w:val="000000"/>
        </w:rPr>
        <w:t xml:space="preserve"> min. 2560 x 1920 pixeli, </w:t>
      </w:r>
      <w:r>
        <w:rPr>
          <w:rFonts w:ascii="Cambria" w:eastAsia="Cambria" w:hAnsi="Cambria" w:cs="Cambria"/>
          <w:b/>
          <w:bCs/>
          <w:color w:val="000000"/>
        </w:rPr>
        <w:t>2 kopia</w:t>
      </w:r>
      <w:r>
        <w:rPr>
          <w:rFonts w:ascii="Cambria" w:eastAsia="Cambria" w:hAnsi="Cambria" w:cs="Cambria"/>
          <w:color w:val="000000"/>
        </w:rPr>
        <w:t xml:space="preserve"> około 500 x 400 pixeli,</w:t>
      </w:r>
    </w:p>
    <w:p w14:paraId="766E9495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b. fotografie zapisane w formacie JPG podpisane wg schematu:</w:t>
      </w:r>
    </w:p>
    <w:p w14:paraId="0B471FE7" w14:textId="77777777" w:rsidR="00467E79" w:rsidRDefault="00467E79">
      <w:pPr>
        <w:autoSpaceDE w:val="0"/>
        <w:jc w:val="both"/>
      </w:pPr>
      <w:r>
        <w:rPr>
          <w:rFonts w:ascii="Cambria-Bold" w:eastAsia="Cambria-Bold" w:hAnsi="Cambria-Bold" w:cs="Cambria-Bold"/>
          <w:b/>
          <w:bCs/>
          <w:color w:val="000000"/>
        </w:rPr>
        <w:t xml:space="preserve">nazwisko_imię_D.jpg </w:t>
      </w:r>
      <w:r>
        <w:rPr>
          <w:rFonts w:ascii="Cambria" w:eastAsia="Cambria" w:hAnsi="Cambria" w:cs="Cambria"/>
          <w:color w:val="000000"/>
        </w:rPr>
        <w:t>(dla rozmiaru 2560 x 1920 pixeli),</w:t>
      </w:r>
    </w:p>
    <w:p w14:paraId="429F997D" w14:textId="77777777" w:rsidR="00467E79" w:rsidRDefault="00467E79">
      <w:pPr>
        <w:autoSpaceDE w:val="0"/>
        <w:jc w:val="both"/>
      </w:pPr>
      <w:r>
        <w:rPr>
          <w:rFonts w:ascii="Cambria-Bold" w:eastAsia="Cambria-Bold" w:hAnsi="Cambria-Bold" w:cs="Cambria-Bold"/>
          <w:b/>
          <w:bCs/>
          <w:color w:val="000000"/>
        </w:rPr>
        <w:lastRenderedPageBreak/>
        <w:t xml:space="preserve">nazwisko_imię_M.jpg </w:t>
      </w:r>
      <w:r>
        <w:rPr>
          <w:rFonts w:ascii="Cambria" w:eastAsia="Cambria" w:hAnsi="Cambria" w:cs="Cambria"/>
          <w:color w:val="000000"/>
        </w:rPr>
        <w:t>(dla rozmiaru 500x400 pixeli),</w:t>
      </w:r>
    </w:p>
    <w:p w14:paraId="7FD02F91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c. rozdzielczość min. 72 dpi,</w:t>
      </w:r>
    </w:p>
    <w:p w14:paraId="70BDC1BD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d. rozmiar zdjęcia: 1 kopia max. 6 MB z minimalną kompresją, 2 kopia max. 300 KB.</w:t>
      </w:r>
    </w:p>
    <w:p w14:paraId="3ABE5770" w14:textId="77777777" w:rsidR="00467E79" w:rsidRDefault="00467E79">
      <w:pPr>
        <w:autoSpaceDE w:val="0"/>
        <w:jc w:val="both"/>
      </w:pPr>
      <w:r>
        <w:rPr>
          <w:rFonts w:ascii="TimesNewRomanPSMT" w:eastAsia="TimesNewRomanPSMT" w:hAnsi="TimesNewRomanPSMT" w:cs="TimesNewRomanPSMT"/>
          <w:color w:val="000000"/>
        </w:rPr>
        <w:t xml:space="preserve">9. </w:t>
      </w:r>
      <w:r>
        <w:rPr>
          <w:rFonts w:ascii="Cambria" w:eastAsia="Cambria" w:hAnsi="Cambria" w:cs="Cambria"/>
          <w:color w:val="000000"/>
        </w:rPr>
        <w:t>Wszyscy nagrodzeni uczestnicy automatycznie udzielają organizatorowi nieograniczoną czasowo licencję na publikację ich prac w serwisie Facebook:</w:t>
      </w:r>
    </w:p>
    <w:p w14:paraId="332D2D31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FF"/>
        </w:rPr>
        <w:t xml:space="preserve">https://www.facebook.com/BibliotekaPalacuMlodziezy </w:t>
      </w:r>
      <w:r>
        <w:rPr>
          <w:rFonts w:ascii="Cambria" w:eastAsia="Cambria" w:hAnsi="Cambria" w:cs="Cambria"/>
          <w:color w:val="000000"/>
        </w:rPr>
        <w:t>i na wystawie pokonkursowej na terenie Pałacu Młodzieży.</w:t>
      </w:r>
    </w:p>
    <w:p w14:paraId="672B91E8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10. Prace konkursowe należ przesyłać na adres e-mail:</w:t>
      </w:r>
    </w:p>
    <w:p w14:paraId="0D895AB5" w14:textId="77777777" w:rsidR="00467E79" w:rsidRDefault="00467E79">
      <w:pPr>
        <w:autoSpaceDE w:val="0"/>
        <w:jc w:val="both"/>
      </w:pPr>
      <w:r>
        <w:rPr>
          <w:rFonts w:ascii="Cambria-Bold" w:eastAsia="Cambria-Bold" w:hAnsi="Cambria-Bold" w:cs="Cambria-Bold"/>
          <w:b/>
          <w:bCs/>
          <w:color w:val="000000"/>
        </w:rPr>
        <w:t xml:space="preserve">barbara.sowa@pm.katowice.pl </w:t>
      </w:r>
      <w:r>
        <w:rPr>
          <w:rFonts w:ascii="Cambria" w:eastAsia="Cambria" w:hAnsi="Cambria" w:cs="Cambria"/>
          <w:color w:val="000000"/>
        </w:rPr>
        <w:t>z załączoną metryczką: imię i nazwisko autora pracy, szkoła, telefon kontaktowy, e-mail.</w:t>
      </w:r>
    </w:p>
    <w:p w14:paraId="69699B08" w14:textId="77777777" w:rsidR="00467E79" w:rsidRDefault="00467E79">
      <w:pPr>
        <w:autoSpaceDE w:val="0"/>
        <w:jc w:val="center"/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Termin nadsyłania prac trwa w czasie: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1</w:t>
      </w:r>
      <w:r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  <w:t xml:space="preserve"> – 30 czerwca 2021 r 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136D747A" w14:textId="77777777" w:rsidR="00467E79" w:rsidRDefault="00467E79">
      <w:pPr>
        <w:autoSpaceDE w:val="0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  <w:t>FINAŁ: 9 lipca 2021 r.</w:t>
      </w:r>
    </w:p>
    <w:p w14:paraId="691A1561" w14:textId="77777777" w:rsidR="00467E79" w:rsidRDefault="00467E79">
      <w:pPr>
        <w:autoSpaceDE w:val="0"/>
        <w:jc w:val="both"/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</w:pPr>
    </w:p>
    <w:p w14:paraId="28B318C2" w14:textId="77777777" w:rsidR="00467E79" w:rsidRDefault="00467E79">
      <w:pPr>
        <w:autoSpaceDE w:val="0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  <w:t>III. Zasady rozstrzygnięcia konkursu</w:t>
      </w:r>
    </w:p>
    <w:p w14:paraId="79C9A13E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11. Nadesłane na konkurs prace zostaną opublikowane w dniu 1 lipca 2021 r. na</w:t>
      </w:r>
    </w:p>
    <w:p w14:paraId="473BAE66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profilu facebookowym biblioteki Pałacu Młodzieży:</w:t>
      </w:r>
    </w:p>
    <w:p w14:paraId="579E6807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FF"/>
        </w:rPr>
        <w:t>https://www.facebook.com/BibliotekaPalacuMlodziezy</w:t>
      </w:r>
    </w:p>
    <w:p w14:paraId="7309C0BD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 xml:space="preserve">Od tego momentu można oddawać swoje głosy. </w:t>
      </w:r>
    </w:p>
    <w:p w14:paraId="5833F796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 xml:space="preserve">Głosowanie zakończy się w dniu </w:t>
      </w:r>
      <w:r>
        <w:rPr>
          <w:rFonts w:ascii="Cambria" w:eastAsia="Cambria" w:hAnsi="Cambria" w:cs="Cambria"/>
          <w:color w:val="000000"/>
          <w:u w:val="single"/>
        </w:rPr>
        <w:t>8 lipca 2021 r. o godz. 17.00</w:t>
      </w:r>
      <w:r>
        <w:rPr>
          <w:rFonts w:ascii="Cambria" w:eastAsia="Cambria" w:hAnsi="Cambria" w:cs="Cambria"/>
          <w:color w:val="000000"/>
        </w:rPr>
        <w:t xml:space="preserve">. </w:t>
      </w:r>
    </w:p>
    <w:p w14:paraId="5CAE291B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b/>
          <w:bCs/>
          <w:color w:val="C9211E"/>
        </w:rPr>
        <w:t>Warunkiem ważnego głosu (like’a) jest polubienie naszej strony na Facebooku.</w:t>
      </w:r>
    </w:p>
    <w:p w14:paraId="206BD511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12. Konkurs przebiega dwuetapowo:</w:t>
      </w:r>
    </w:p>
    <w:p w14:paraId="63D9A200" w14:textId="77777777" w:rsidR="00467E79" w:rsidRDefault="00467E79">
      <w:pPr>
        <w:autoSpaceDE w:val="0"/>
        <w:jc w:val="both"/>
      </w:pPr>
      <w:r>
        <w:rPr>
          <w:rFonts w:ascii="Cambria-Bold" w:eastAsia="Cambria-Bold" w:hAnsi="Cambria-Bold" w:cs="Cambria-Bold"/>
          <w:b/>
          <w:bCs/>
          <w:color w:val="000000"/>
        </w:rPr>
        <w:t>Etap I</w:t>
      </w:r>
      <w:r>
        <w:rPr>
          <w:rFonts w:ascii="Cambria" w:eastAsia="Cambria" w:hAnsi="Cambria" w:cs="Cambria"/>
          <w:color w:val="000000"/>
        </w:rPr>
        <w:t>: W tym etapie zostanie wyłonionych 10 zdjęć z największą ilością oddanych głosów (like'ów) na profilu facebookowym biblioteki Pałacu Młodzieży.</w:t>
      </w:r>
    </w:p>
    <w:p w14:paraId="2F28B603" w14:textId="77777777" w:rsidR="00467E79" w:rsidRDefault="00467E79">
      <w:pPr>
        <w:autoSpaceDE w:val="0"/>
        <w:jc w:val="both"/>
      </w:pPr>
      <w:r>
        <w:rPr>
          <w:rFonts w:ascii="Cambria-Bold" w:eastAsia="Cambria-Bold" w:hAnsi="Cambria-Bold" w:cs="Cambria-Bold"/>
          <w:b/>
          <w:bCs/>
          <w:color w:val="000000"/>
        </w:rPr>
        <w:t>Etap II</w:t>
      </w:r>
      <w:r>
        <w:rPr>
          <w:rFonts w:ascii="Cambria" w:eastAsia="Cambria" w:hAnsi="Cambria" w:cs="Cambria"/>
          <w:color w:val="000000"/>
        </w:rPr>
        <w:t xml:space="preserve">: Ocena jury. 10 zdjęć zakwalifikowanych do tego etapu ocenianych jest przez jury. </w:t>
      </w:r>
    </w:p>
    <w:p w14:paraId="47DB6D07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Jury wyłoni trzech zwycięzców najlepszych zdjęć. Decyzje jury konkursu są ostateczne.</w:t>
      </w:r>
    </w:p>
    <w:p w14:paraId="47F27A83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13. Kryteria oceny:</w:t>
      </w:r>
    </w:p>
    <w:p w14:paraId="3C52CCAE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1) Zgodność z wymogami technicznymi.</w:t>
      </w:r>
    </w:p>
    <w:p w14:paraId="4F8307ED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2) Zgodność z tematyką.</w:t>
      </w:r>
    </w:p>
    <w:p w14:paraId="70D3EB55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3) Zgodność z celami konkursu.</w:t>
      </w:r>
    </w:p>
    <w:p w14:paraId="0CF80CB9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4) Subiektywna ocena nauczycieli bibliotekarzy.</w:t>
      </w:r>
    </w:p>
    <w:p w14:paraId="230CDDF7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14. Skład jury:</w:t>
      </w:r>
    </w:p>
    <w:p w14:paraId="3FAC0E85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Pracownicy biblioteki.</w:t>
      </w:r>
    </w:p>
    <w:p w14:paraId="46B5CA39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15. Laureaci otrzymają nagrody rzeczowe.</w:t>
      </w:r>
    </w:p>
    <w:p w14:paraId="471BD89B" w14:textId="77777777" w:rsidR="00467E79" w:rsidRDefault="00467E79">
      <w:pPr>
        <w:autoSpaceDE w:val="0"/>
        <w:jc w:val="both"/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</w:pPr>
    </w:p>
    <w:p w14:paraId="12517B5E" w14:textId="77777777" w:rsidR="00467E79" w:rsidRDefault="00467E79">
      <w:pPr>
        <w:autoSpaceDE w:val="0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  <w:t>IV. Postanowienia końcowe</w:t>
      </w:r>
    </w:p>
    <w:p w14:paraId="5AF67C72" w14:textId="77777777" w:rsidR="00467E79" w:rsidRDefault="00467E79">
      <w:pPr>
        <w:autoSpaceDE w:val="0"/>
        <w:jc w:val="both"/>
      </w:pPr>
      <w:r>
        <w:rPr>
          <w:rFonts w:ascii="TimesNewRomanPSMT" w:eastAsia="TimesNewRomanPSMT" w:hAnsi="TimesNewRomanPSMT" w:cs="TimesNewRomanPSMT"/>
          <w:color w:val="000000"/>
        </w:rPr>
        <w:t xml:space="preserve">16. </w:t>
      </w:r>
      <w:r>
        <w:rPr>
          <w:rFonts w:ascii="Cambria" w:eastAsia="Cambria" w:hAnsi="Cambria" w:cs="Cambria"/>
          <w:color w:val="000000"/>
        </w:rPr>
        <w:t xml:space="preserve">Wzięcie udziału w konkursie jest równoznaczne z wyrażeniem zgody na wykorzystywanie danych osobowych uczestnika zgodnie z przepisami Ustawy z 10 maja 2018 r. </w:t>
      </w:r>
      <w:r>
        <w:rPr>
          <w:rFonts w:ascii="TimesNewRomanPSMT" w:eastAsia="TimesNewRomanPSMT" w:hAnsi="TimesNewRomanPSMT" w:cs="TimesNewRomanPSMT"/>
          <w:color w:val="000000"/>
        </w:rPr>
        <w:t xml:space="preserve">(Dz.U. z 2019 r. poz. 1781) </w:t>
      </w:r>
      <w:r>
        <w:rPr>
          <w:rFonts w:ascii="Cambria" w:eastAsia="Cambria" w:hAnsi="Cambria" w:cs="Cambria"/>
          <w:color w:val="000000"/>
        </w:rPr>
        <w:t>o ochronie danych osobowych.</w:t>
      </w:r>
    </w:p>
    <w:p w14:paraId="3D10FD34" w14:textId="77777777" w:rsidR="00467E79" w:rsidRDefault="00467E79">
      <w:pPr>
        <w:autoSpaceDE w:val="0"/>
        <w:jc w:val="both"/>
      </w:pPr>
      <w:r>
        <w:rPr>
          <w:rFonts w:ascii="TimesNewRomanPSMT" w:eastAsia="TimesNewRomanPSMT" w:hAnsi="TimesNewRomanPSMT" w:cs="TimesNewRomanPSMT"/>
          <w:color w:val="000000"/>
        </w:rPr>
        <w:t xml:space="preserve">17. </w:t>
      </w:r>
      <w:r>
        <w:rPr>
          <w:rFonts w:ascii="Cambria" w:eastAsia="Cambria" w:hAnsi="Cambria" w:cs="Cambria"/>
          <w:color w:val="000000"/>
        </w:rPr>
        <w:t xml:space="preserve">Uczestnicy ponoszą pełną odpowiedzialność za zgodność z prawdą danych nadesłanych wraz z pracami wynikającą z przepisów Kodeksu Cywilnego z 23 kwietnia 1964 r. tj. z dnia 10 maja 2018 r. </w:t>
      </w:r>
      <w:r>
        <w:rPr>
          <w:rFonts w:ascii="TimesNewRomanPSMT" w:eastAsia="TimesNewRomanPSMT" w:hAnsi="TimesNewRomanPSMT" w:cs="TimesNewRomanPSMT"/>
          <w:color w:val="000000"/>
        </w:rPr>
        <w:t xml:space="preserve">(Dz.U. z 2020 r. poz. 1740 z późn. zm.) </w:t>
      </w:r>
      <w:r>
        <w:rPr>
          <w:rFonts w:ascii="Cambria" w:eastAsia="Cambria" w:hAnsi="Cambria" w:cs="Cambria"/>
          <w:color w:val="000000"/>
        </w:rPr>
        <w:t xml:space="preserve">oraz Ustawy z 4 lutego 1994 r. tj. z dnia 9 maja 2018 r. </w:t>
      </w:r>
      <w:r>
        <w:rPr>
          <w:rFonts w:ascii="TimesNewRomanPSMT" w:eastAsia="TimesNewRomanPSMT" w:hAnsi="TimesNewRomanPSMT" w:cs="TimesNewRomanPSMT"/>
          <w:color w:val="000000"/>
        </w:rPr>
        <w:t xml:space="preserve">(Dz.U. z 2019 r. poz. 1231 z późn. zm.) </w:t>
      </w:r>
      <w:r>
        <w:rPr>
          <w:rFonts w:ascii="Cambria" w:eastAsia="Cambria" w:hAnsi="Cambria" w:cs="Cambria"/>
          <w:color w:val="000000"/>
        </w:rPr>
        <w:t>o prawie autorskim i prawach pokrewnych.</w:t>
      </w:r>
    </w:p>
    <w:p w14:paraId="4FCE7AEC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 xml:space="preserve">18.Wysłanie zdjęć do konkursu jest równoznaczne z oświadczeniem, że przesłane zdjęcia są własnością osoby zgłaszającej i że przysługuje jej do zdjęć całość praw autorskich oraz że zdjęcia nie naruszają praw osób trzecich. </w:t>
      </w:r>
    </w:p>
    <w:p w14:paraId="3F4E9111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Pracownia Komunikacji Społecznej Pałacu Młodzieży nie ponosi wobec osób trzecich odpowiedzialności za prawdziwość złożonego przez Uczestnika oświadczenia oraz nie odpowiada za ewentualne naruszenie przez Uczestnika praw osób trzecich.</w:t>
      </w:r>
    </w:p>
    <w:p w14:paraId="44201124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19. Odpowiedzialność za wszelkie roszczenia osób trzecich, które mogłyby zostać skierowane do organizatora konkursu, przyjmuje na siebie uczestnik konkursu.</w:t>
      </w:r>
    </w:p>
    <w:p w14:paraId="1D3E755C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lastRenderedPageBreak/>
        <w:t>20.Osoby, które nie spełniają któregokolwiek z wymogów określonych w niniejszym regulaminie lub podadzą nieprawdziwe informacje zostaną automatycznie wykluczone z udziału w konkursie.</w:t>
      </w:r>
    </w:p>
    <w:p w14:paraId="002917C1" w14:textId="77777777" w:rsidR="00467E79" w:rsidRDefault="00467E79">
      <w:pPr>
        <w:autoSpaceDE w:val="0"/>
        <w:jc w:val="both"/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</w:pPr>
    </w:p>
    <w:p w14:paraId="4380E59C" w14:textId="77777777" w:rsidR="00467E79" w:rsidRDefault="00467E79">
      <w:pPr>
        <w:autoSpaceDE w:val="0"/>
        <w:jc w:val="center"/>
      </w:pPr>
      <w:r>
        <w:rPr>
          <w:rFonts w:ascii="Cambria-Bold" w:eastAsia="Cambria-Bold" w:hAnsi="Cambria-Bold" w:cs="Cambria-Bold"/>
          <w:b/>
          <w:bCs/>
          <w:color w:val="000000"/>
          <w:sz w:val="28"/>
          <w:szCs w:val="28"/>
        </w:rPr>
        <w:t>V. Klauzula informacyjna</w:t>
      </w:r>
    </w:p>
    <w:p w14:paraId="42F568BD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Zgodnie z art. 13 ust. 1 i ust. 2 rozporządzenia o ochronie danych osobowych z dnia 27 kwietnia 2016 r. informujemy, iż:</w:t>
      </w:r>
    </w:p>
    <w:p w14:paraId="5BC0056E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1) Administratorem danych osobowych uczestnika konkursu jest Pałac Młodzieży im. prof. A. Kamińskiego z siedzibą w Katowicach (40-066) przy ul. Mikołowskiej 26; tel. 32 25 16 431 wew. 1121; mail: sekretariat@pm.katowice.pl.</w:t>
      </w:r>
    </w:p>
    <w:p w14:paraId="709D46F1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2) Kontakt z inspektorem ochrony danych osobowych w Pałacu Młodzieży możliwy jest pod adresem iod@pm.katowice.pl;</w:t>
      </w:r>
    </w:p>
    <w:p w14:paraId="5CB780AA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 xml:space="preserve">3) Dane osobowe uczestnika konkursu przetwarzane będą w celu przeprowadzenia i rozstrzygnięcia konkursu na podstawie </w:t>
      </w:r>
      <w:r>
        <w:rPr>
          <w:rFonts w:ascii="Cambria-Italic" w:eastAsia="Cambria-Italic" w:hAnsi="Cambria-Italic" w:cs="Cambria-Italic"/>
          <w:i/>
          <w:iCs/>
          <w:color w:val="000000"/>
        </w:rPr>
        <w:t>art. 6 ust 1 pkt a RODO;</w:t>
      </w:r>
    </w:p>
    <w:p w14:paraId="06CFD001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4) dane osobowe uczestnika konkursu nie będą udostępniane podmiotom trzecim;</w:t>
      </w:r>
    </w:p>
    <w:p w14:paraId="6D6B6C76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5) Pozyskane dane osobowe uczestnika konkursu NIE będą przekazywane do państwa trzeciego/organizacji międzynarodowej;</w:t>
      </w:r>
    </w:p>
    <w:p w14:paraId="4D2CCA40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6) Dane osobowe uczestnika konkursu będą przechowywane przez okres 1 roku.</w:t>
      </w:r>
    </w:p>
    <w:p w14:paraId="4A57DBEE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7) uczestnik konkursu posiada prawo dostępu do treści swoich danych oraz prawo ich sprostowania, usunięcia, ograniczenia przetwarzania, prawo do przenoszenia danych, prawo wniesienia sprzeciwu, prawo do cofnięcia zgody w dowolnym momencie bez wpływu na zgodność z prawem przetwarzania (dotyczy wyłącznie danych, których przetwarzanie odbywa się na podstawie zgody), którego dokonano na podstawie zgody przed jej cofnięciem;</w:t>
      </w:r>
    </w:p>
    <w:p w14:paraId="279D1BC5" w14:textId="77777777" w:rsidR="00467E79" w:rsidRDefault="00467E79">
      <w:pPr>
        <w:autoSpaceDE w:val="0"/>
        <w:jc w:val="both"/>
      </w:pPr>
      <w:r>
        <w:rPr>
          <w:rFonts w:ascii="Cambria" w:eastAsia="Cambria" w:hAnsi="Cambria" w:cs="Cambria"/>
          <w:color w:val="000000"/>
        </w:rPr>
        <w:t>8) uczestnik konkursu ma prawo wniesienia skargi do UODO gdy uzna, iż przetwarzanie danych osobowych dotyczących uczestnika narusza przepisy ogólnego rozporządzenia o ochronie danych osobowych z dnia 27 kwietnia 2016 r.;</w:t>
      </w:r>
    </w:p>
    <w:p w14:paraId="513F1408" w14:textId="77777777" w:rsidR="00467E79" w:rsidRDefault="00467E79">
      <w:pPr>
        <w:autoSpaceDE w:val="0"/>
        <w:jc w:val="both"/>
      </w:pPr>
      <w:r>
        <w:rPr>
          <w:rFonts w:ascii="TimesNewRomanPSMT" w:eastAsia="TimesNewRomanPSMT" w:hAnsi="TimesNewRomanPSMT" w:cs="TimesNewRomanPSMT"/>
          <w:color w:val="000000"/>
        </w:rPr>
        <w:t xml:space="preserve">9) </w:t>
      </w:r>
      <w:r>
        <w:rPr>
          <w:rFonts w:ascii="Cambria" w:eastAsia="Cambria" w:hAnsi="Cambria" w:cs="Cambria"/>
          <w:color w:val="000000"/>
        </w:rPr>
        <w:t>podanie przez uczestnika konkursu danych osobowych jest warunkiem koniecznym, którego spełnienie decyduje o możliwości udziału w konkursie.</w:t>
      </w:r>
    </w:p>
    <w:p w14:paraId="7BF04AF9" w14:textId="77777777" w:rsidR="00467E79" w:rsidRDefault="00467E79">
      <w:pPr>
        <w:autoSpaceDE w:val="0"/>
        <w:jc w:val="both"/>
      </w:pP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</w:p>
    <w:p w14:paraId="4C792B04" w14:textId="77777777" w:rsidR="00467E79" w:rsidRDefault="00467E79">
      <w:pPr>
        <w:autoSpaceDE w:val="0"/>
        <w:jc w:val="both"/>
      </w:pP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</w:p>
    <w:p w14:paraId="5F741C55" w14:textId="77777777" w:rsidR="00467E79" w:rsidRDefault="00467E79">
      <w:pPr>
        <w:autoSpaceDE w:val="0"/>
        <w:jc w:val="both"/>
      </w:pP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</w:r>
      <w:r>
        <w:rPr>
          <w:rFonts w:ascii="Cambria-Bold" w:eastAsia="Cambria-Bold" w:hAnsi="Cambria-Bold" w:cs="Cambria-Bold"/>
          <w:b/>
          <w:bCs/>
          <w:color w:val="000000"/>
        </w:rPr>
        <w:tab/>
        <w:t>Powodzenia!</w:t>
      </w:r>
    </w:p>
    <w:sectPr w:rsidR="00467E7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-Bold">
    <w:altName w:val="Cambria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Calibri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mbria-Italic">
    <w:altName w:val="Cambria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BB6"/>
    <w:rsid w:val="00087BB6"/>
    <w:rsid w:val="00467E79"/>
    <w:rsid w:val="00E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F48B61C"/>
  <w15:chartTrackingRefBased/>
  <w15:docId w15:val="{E657F9FC-AA3E-4801-82CB-4BE8BB3E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PM</dc:creator>
  <cp:keywords/>
  <cp:lastModifiedBy>Ksenia Hadryan</cp:lastModifiedBy>
  <cp:revision>2</cp:revision>
  <cp:lastPrinted>1995-11-21T16:41:00Z</cp:lastPrinted>
  <dcterms:created xsi:type="dcterms:W3CDTF">2021-06-01T13:35:00Z</dcterms:created>
  <dcterms:modified xsi:type="dcterms:W3CDTF">2021-06-01T13:35:00Z</dcterms:modified>
</cp:coreProperties>
</file>